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16"/>
        <w:gridCol w:w="7954"/>
      </w:tblGrid>
      <w:tr>
        <w:trPr>
          <w:trHeight w:val="1519" w:hRule="atLeast"/>
        </w:trPr>
        <w:tc>
          <w:tcPr>
            <w:tcW w:w="1616" w:type="dxa"/>
            <w:tcBorders/>
          </w:tcPr>
          <w:p>
            <w:pPr>
              <w:pStyle w:val="Normal"/>
              <w:spacing w:lineRule="auto" w:line="360" w:before="0" w:after="200"/>
              <w:jc w:val="both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88963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ГОСУДАРСТВЕННОЕ УЧРЕЖДЕНИЕ – УПРАВЛЕНИЕ ПЕНСИОННОГО ФОНДАРОССИЙСКОЙ ФЕДЕРАЦИИ</w:t>
            </w:r>
          </w:p>
          <w:p>
            <w:pPr>
              <w:pStyle w:val="3"/>
              <w:keepLines w:val="false"/>
              <w:numPr>
                <w:ilvl w:val="2"/>
                <w:numId w:val="1"/>
              </w:numPr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В г.ВЛАДИВОСТОКЕ ПРИМОРСКОГО КРАЯ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(МЕЖРАЙОННОЕ)</w:t>
            </w:r>
          </w:p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outlineLvl w:val="2"/>
              <w:rPr>
                <w:rFonts w:ascii="Calibri" w:hAnsi="Calibri"/>
              </w:rPr>
            </w:pPr>
            <w:r>
              <w:rPr/>
              <w:t xml:space="preserve">Телефон: 8(423) 220-88-97, факс (423) 221-80-56, </w:t>
            </w: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 040101@035.</w:t>
            </w:r>
            <w:r>
              <w:rPr>
                <w:lang w:val="en-US"/>
              </w:rPr>
              <w:t>pfr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/>
              <w:t xml:space="preserve"> </w:t>
            </w:r>
          </w:p>
        </w:tc>
      </w:tr>
    </w:tbl>
    <w:p>
      <w:pPr>
        <w:pStyle w:val="NoSpacing"/>
        <w:spacing w:before="0" w:after="240"/>
        <w:rPr>
          <w:rFonts w:ascii="Calibri" w:hAnsi="Calibri" w:asciiTheme="minorHAnsi" w:hAnsiTheme="minorHAnsi"/>
          <w:b/>
          <w:b/>
          <w:bCs/>
          <w:sz w:val="28"/>
          <w:szCs w:val="24"/>
        </w:rPr>
      </w:pPr>
      <w:r>
        <w:rPr>
          <w:rFonts w:asciiTheme="minorHAnsi" w:hAnsiTheme="minorHAnsi"/>
          <w:b/>
          <w:bCs/>
          <w:sz w:val="28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Проактивной выдаче материнского семейного капитала 1 год</w:t>
      </w:r>
    </w:p>
    <w:p>
      <w:pPr>
        <w:pStyle w:val="Normal"/>
        <w:spacing w:lineRule="auto" w:line="240" w:beforeAutospacing="1"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15 апреля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исполняется год, как Пенсионный фонд России осуществляет выдачу государственных сертификатов на материнский (семейный) капитал в проактивном режиме, то есть без личного обращения граждан с заявлением. За этот период в беззаявительном порядке выдано более 10 тыс. сертификатов. 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Теперь семьям не нужно специально обращаться в клиентскую службу ПФР или МФЦ и тратить усилия на оформление сертификата. Все необходимое для этого специалисты ПФР делают самостоятельно на основе тех сведений о рождении ребенка, которые поступают в ПФР из государственного реестра записей актов гражданского состояния. Затем данные о сертификате фиксируются в информационной системе Пенсионного фонда и направляются в личный кабинет мамы на сайте ПФР или портале Госуслуг.    В дальнейшем владелец сертификата сможет зайти в свой Личный кабинет на сайте Пенсионного фонда РФ и получить все необходимые сведения. Поэтому обладателю сертификата для доступа к этим сведениям нужно быть зарегистрированным на Едином портале государственных и муниципальных услуг и иметь подтверждённую учётную запись. Открыть личный кабинет на портале www.gosuslugi.ru лучше заблаговременно. Зарегистрироваться и подтвердить оформленную учётную запись можно, например, в клиентской службе ПФР или МФЦ. 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Прежний заявительный порядок оформления сертификата сохраняется для семей, которые усыновили детей, поскольку сведения, необходимые для получения материнского капитала, могут представить только сами усыновители.</w:t>
      </w:r>
    </w:p>
    <w:p>
      <w:pPr>
        <w:pStyle w:val="Normal"/>
        <w:spacing w:lineRule="auto" w:line="240" w:before="0" w:afterAutospacing="1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Отделение напоминает, что в соответствии с нормами закона размер материнского капитала в 2021 году следующий: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/>
        <w:drawing>
          <wp:inline distT="0" distB="0" distL="0" distR="0">
            <wp:extent cx="5940425" cy="955040"/>
            <wp:effectExtent l="0" t="0" r="0" b="0"/>
            <wp:docPr id="2" name="Рисунок 2" descr="C:\Users\035PalchunES\Desktop\Размер МСК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035PalchunES\Desktop\Размер МСК 2021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Телефон контакт-центра Отделения ПФР по Приморскому краю: 8(800)6000-335.</w:t>
      </w:r>
    </w:p>
    <w:p>
      <w:pPr>
        <w:pStyle w:val="NoSpacing"/>
        <w:jc w:val="right"/>
        <w:rPr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65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0280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c31bc5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0280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117635"/>
    <w:rPr>
      <w:rFonts w:ascii="Tahoma" w:hAnsi="Tahoma" w:cs="Tahoma"/>
      <w:sz w:val="16"/>
      <w:szCs w:val="16"/>
    </w:rPr>
  </w:style>
  <w:style w:type="character" w:styleId="Style13">
    <w:name w:val="Интернет-ссылка"/>
    <w:uiPriority w:val="99"/>
    <w:unhideWhenUsed/>
    <w:rsid w:val="00ef12cb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c31bc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028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1763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176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LibreOffice/6.4.2.2$Windows_x86 LibreOffice_project/4e471d8c02c9c90f512f7f9ead8875b57fcb1ec3</Application>
  <Pages>1</Pages>
  <Words>241</Words>
  <Characters>1676</Characters>
  <CharactersWithSpaces>1914</CharactersWithSpaces>
  <Paragraphs>12</Paragraphs>
  <Company>ПФР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2021-04-15T08:28:00Z</dcterms:created>
  <dc:creator>Сергеева Дарья Сергеевна</dc:creator>
  <dc:description/>
  <dc:language>ru-RU</dc:language>
  <cp:lastModifiedBy/>
  <cp:lastPrinted>2021-04-15T08:27:00Z</cp:lastPrinted>
  <dcterms:modified xsi:type="dcterms:W3CDTF">2021-04-20T09:22:24Z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